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5892" w14:textId="77777777" w:rsidR="00516456" w:rsidRPr="007F7549" w:rsidRDefault="002153FB" w:rsidP="002153FB">
      <w:pPr>
        <w:tabs>
          <w:tab w:val="left" w:pos="3402"/>
        </w:tabs>
        <w:spacing w:after="200" w:line="252" w:lineRule="auto"/>
        <w:rPr>
          <w:rFonts w:cstheme="minorHAnsi"/>
          <w:sz w:val="21"/>
          <w:szCs w:val="21"/>
          <w:u w:val="single"/>
          <w:lang w:val="en-GB"/>
        </w:rPr>
      </w:pPr>
      <w:r w:rsidRPr="007F7549">
        <w:rPr>
          <w:rFonts w:cstheme="minorHAnsi"/>
          <w:sz w:val="21"/>
          <w:szCs w:val="21"/>
          <w:lang w:val="en-GB"/>
        </w:rPr>
        <mc:AlternateContent>
          <mc:Choice Requires="wps">
            <w:drawing>
              <wp:anchor distT="45720" distB="45720" distL="114300" distR="114300" simplePos="0" relativeHeight="251658240" behindDoc="0" locked="1" layoutInCell="1" allowOverlap="1" wp14:anchorId="6CB6E226" wp14:editId="5F1806F1">
                <wp:simplePos x="0" y="0"/>
                <wp:positionH relativeFrom="margin">
                  <wp:align>right</wp:align>
                </wp:positionH>
                <wp:positionV relativeFrom="page">
                  <wp:posOffset>1621790</wp:posOffset>
                </wp:positionV>
                <wp:extent cx="2447925" cy="13398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339850"/>
                        </a:xfrm>
                        <a:prstGeom prst="rect">
                          <a:avLst/>
                        </a:prstGeom>
                        <a:noFill/>
                        <a:ln w="9525">
                          <a:noFill/>
                          <a:miter lim="800000"/>
                          <a:headEnd/>
                          <a:tailEnd/>
                        </a:ln>
                      </wps:spPr>
                      <wps:txbx>
                        <w:txbxContent>
                          <w:p w14:paraId="73A3EC54" w14:textId="56D4CEA2" w:rsidR="00931286" w:rsidRPr="00931286" w:rsidRDefault="00931286" w:rsidP="00931286">
                            <w:pPr>
                              <w:rPr>
                                <w:rFonts w:cstheme="minorHAnsi"/>
                                <w:lang w:val="en-US"/>
                              </w:rPr>
                            </w:pPr>
                            <w:r w:rsidRPr="00931286">
                              <w:rPr>
                                <w:rFonts w:cstheme="minorHAnsi"/>
                                <w:lang w:val="en-US"/>
                              </w:rPr>
                              <w:t xml:space="preserve">H.E. Mr. Paata Salia </w:t>
                            </w:r>
                          </w:p>
                          <w:p w14:paraId="72AE46E0" w14:textId="3D080261" w:rsidR="00931286" w:rsidRPr="00931286" w:rsidRDefault="00931286" w:rsidP="00931286">
                            <w:pPr>
                              <w:rPr>
                                <w:rFonts w:cstheme="minorHAnsi"/>
                                <w:lang w:val="en-US"/>
                              </w:rPr>
                            </w:pPr>
                            <w:r w:rsidRPr="00931286">
                              <w:rPr>
                                <w:rFonts w:cstheme="minorHAnsi"/>
                                <w:lang w:val="en-US"/>
                              </w:rPr>
                              <w:t xml:space="preserve">Minister of Justice </w:t>
                            </w:r>
                          </w:p>
                          <w:p w14:paraId="22E20307" w14:textId="775021CB" w:rsidR="00931286" w:rsidRPr="00931286" w:rsidRDefault="00931286" w:rsidP="00931286">
                            <w:pPr>
                              <w:rPr>
                                <w:rFonts w:cstheme="minorHAnsi"/>
                                <w:lang w:val="en-US"/>
                              </w:rPr>
                            </w:pPr>
                            <w:r w:rsidRPr="00931286">
                              <w:rPr>
                                <w:rFonts w:cstheme="minorHAnsi"/>
                                <w:lang w:val="en-US"/>
                              </w:rPr>
                              <w:t xml:space="preserve">Ministry of Justice of Georgia </w:t>
                            </w:r>
                          </w:p>
                          <w:p w14:paraId="539ADC90" w14:textId="582D71CA" w:rsidR="00931286" w:rsidRPr="00931286" w:rsidRDefault="00931286" w:rsidP="00931286">
                            <w:pPr>
                              <w:rPr>
                                <w:rFonts w:cstheme="minorHAnsi"/>
                                <w:lang w:val="en-US"/>
                              </w:rPr>
                            </w:pPr>
                            <w:r w:rsidRPr="00931286">
                              <w:rPr>
                                <w:rFonts w:cstheme="minorHAnsi"/>
                                <w:lang w:val="en-US"/>
                              </w:rPr>
                              <w:t xml:space="preserve">24a </w:t>
                            </w:r>
                            <w:proofErr w:type="spellStart"/>
                            <w:r w:rsidRPr="00931286">
                              <w:rPr>
                                <w:rFonts w:cstheme="minorHAnsi"/>
                                <w:lang w:val="en-US"/>
                              </w:rPr>
                              <w:t>Gorgasali</w:t>
                            </w:r>
                            <w:proofErr w:type="spellEnd"/>
                            <w:r w:rsidRPr="00931286">
                              <w:rPr>
                                <w:rFonts w:cstheme="minorHAnsi"/>
                                <w:lang w:val="en-US"/>
                              </w:rPr>
                              <w:t xml:space="preserve"> Street </w:t>
                            </w:r>
                          </w:p>
                          <w:p w14:paraId="770C62EA" w14:textId="627334C3" w:rsidR="00931286" w:rsidRPr="00931286" w:rsidRDefault="00931286" w:rsidP="00931286">
                            <w:pPr>
                              <w:rPr>
                                <w:rFonts w:cstheme="minorHAnsi"/>
                                <w:lang w:val="en-US"/>
                              </w:rPr>
                            </w:pPr>
                            <w:r w:rsidRPr="00931286">
                              <w:rPr>
                                <w:rFonts w:cstheme="minorHAnsi"/>
                                <w:lang w:val="en-US"/>
                              </w:rPr>
                              <w:t xml:space="preserve">0114 Tbilisi </w:t>
                            </w:r>
                          </w:p>
                          <w:p w14:paraId="04D10BD5" w14:textId="58A05822" w:rsidR="002153FB" w:rsidRPr="00FF6444" w:rsidRDefault="00931286">
                            <w:pPr>
                              <w:rPr>
                                <w:rFonts w:cstheme="minorHAnsi"/>
                                <w:lang w:val="fr-CH"/>
                              </w:rPr>
                            </w:pPr>
                            <w:r w:rsidRPr="00931286">
                              <w:rPr>
                                <w:rFonts w:cstheme="minorHAnsi"/>
                                <w:lang w:val="en-US"/>
                              </w:rPr>
                              <w:t>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6E226" id="_x0000_t202" coordsize="21600,21600" o:spt="202" path="m,l,21600r21600,l21600,xe">
                <v:stroke joinstyle="miter"/>
                <v:path gradientshapeok="t" o:connecttype="rect"/>
              </v:shapetype>
              <v:shape id="Textfeld 2" o:spid="_x0000_s1026" type="#_x0000_t202" style="position:absolute;margin-left:141.55pt;margin-top:127.7pt;width:192.75pt;height:10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ZT+QEAAM4DAAAOAAAAZHJzL2Uyb0RvYy54bWysU8tu2zAQvBfoPxC817Idu7EFy0GaNEWB&#10;9AEk/YA1RVlESS5L0pbcr8+SchwjuRXVgeBqydmd2eHqqjea7aUPCm3FJ6MxZ9IKrJXdVvzX492H&#10;BWchgq1Bo5UVP8jAr9bv3606V8optqhr6RmB2FB2ruJtjK4siiBaaSCM0ElLyQa9gUih3xa1h47Q&#10;jS6m4/HHokNfO49ChkB/b4ckX2f8ppEi/miaICPTFafeYl59XjdpLdYrKLceXKvEsQ34hy4MKEtF&#10;T1C3EIHtvHoDZZTwGLCJI4GmwKZRQmYOxGYyfsXmoQUnMxcSJ7iTTOH/wYrv+wf307PYf8KeBphJ&#10;BHeP4ndgFm9asFt57T12rYSaCk+SZEXnQnm8mqQOZUggm+4b1jRk2EXMQH3jTVKFeDJCpwEcTqLL&#10;PjJBP6ez2eVyOudMUG5ycbFczPNYCiifrzsf4heJhqVNxT1NNcPD/j7E1A6Uz0dSNYt3Sus8WW1Z&#10;V/HlnPBfZYyKZDytTMUX4/QNVkgsP9s6X46g9LCnAtoeaSemA+fYb3o6mOhvsD6QAB4Hg9GDoE2L&#10;/i9nHZmr4uHPDrzkTH+1JOJyMpslN+ZgNr+cUuDPM5vzDFhBUBWPnA3bm5gdPDC6JrEblWV46eTY&#10;K5kmq3M0eHLleZxPvTzD9RMAAAD//wMAUEsDBBQABgAIAAAAIQB8x7YE3QAAAAgBAAAPAAAAZHJz&#10;L2Rvd25yZXYueG1sTI/NTsMwEITvSLyDtUjcqE2JozZkUyEQVxDlR+rNjbdJRLyOYrcJb4850eNo&#10;RjPflJvZ9eJEY+g8I9wuFAji2tuOG4SP9+ebFYgQDVvTeyaEHwqwqS4vSlNYP/EbnbaxEamEQ2EQ&#10;2hiHQspQt+RMWPiBOHkHPzoTkxwbaUczpXLXy6VSuXSm47TQmoEeW6q/t0eH8Ply2H1l6rV5cnqY&#10;/Kwku7VEvL6aH+5BRJrjfxj+8BM6VIlp749sg+gR0pGIsNQ6A5Hsu5XWIPYIWZ5nIKtSnh+ofgEA&#10;AP//AwBQSwECLQAUAAYACAAAACEAtoM4kv4AAADhAQAAEwAAAAAAAAAAAAAAAAAAAAAAW0NvbnRl&#10;bnRfVHlwZXNdLnhtbFBLAQItABQABgAIAAAAIQA4/SH/1gAAAJQBAAALAAAAAAAAAAAAAAAAAC8B&#10;AABfcmVscy8ucmVsc1BLAQItABQABgAIAAAAIQCmyAZT+QEAAM4DAAAOAAAAAAAAAAAAAAAAAC4C&#10;AABkcnMvZTJvRG9jLnhtbFBLAQItABQABgAIAAAAIQB8x7YE3QAAAAgBAAAPAAAAAAAAAAAAAAAA&#10;AFMEAABkcnMvZG93bnJldi54bWxQSwUGAAAAAAQABADzAAAAXQUAAAAA&#10;" filled="f" stroked="f">
                <v:textbox>
                  <w:txbxContent>
                    <w:p w14:paraId="73A3EC54" w14:textId="56D4CEA2" w:rsidR="00931286" w:rsidRPr="00931286" w:rsidRDefault="00931286" w:rsidP="00931286">
                      <w:pPr>
                        <w:rPr>
                          <w:rFonts w:cstheme="minorHAnsi"/>
                          <w:lang w:val="en-US"/>
                        </w:rPr>
                      </w:pPr>
                      <w:r w:rsidRPr="00931286">
                        <w:rPr>
                          <w:rFonts w:cstheme="minorHAnsi"/>
                          <w:lang w:val="en-US"/>
                        </w:rPr>
                        <w:t xml:space="preserve">H.E. Mr. Paata Salia </w:t>
                      </w:r>
                    </w:p>
                    <w:p w14:paraId="72AE46E0" w14:textId="3D080261" w:rsidR="00931286" w:rsidRPr="00931286" w:rsidRDefault="00931286" w:rsidP="00931286">
                      <w:pPr>
                        <w:rPr>
                          <w:rFonts w:cstheme="minorHAnsi"/>
                          <w:lang w:val="en-US"/>
                        </w:rPr>
                      </w:pPr>
                      <w:r w:rsidRPr="00931286">
                        <w:rPr>
                          <w:rFonts w:cstheme="minorHAnsi"/>
                          <w:lang w:val="en-US"/>
                        </w:rPr>
                        <w:t xml:space="preserve">Minister of Justice </w:t>
                      </w:r>
                    </w:p>
                    <w:p w14:paraId="22E20307" w14:textId="775021CB" w:rsidR="00931286" w:rsidRPr="00931286" w:rsidRDefault="00931286" w:rsidP="00931286">
                      <w:pPr>
                        <w:rPr>
                          <w:rFonts w:cstheme="minorHAnsi"/>
                          <w:lang w:val="en-US"/>
                        </w:rPr>
                      </w:pPr>
                      <w:r w:rsidRPr="00931286">
                        <w:rPr>
                          <w:rFonts w:cstheme="minorHAnsi"/>
                          <w:lang w:val="en-US"/>
                        </w:rPr>
                        <w:t xml:space="preserve">Ministry of Justice of Georgia </w:t>
                      </w:r>
                    </w:p>
                    <w:p w14:paraId="539ADC90" w14:textId="582D71CA" w:rsidR="00931286" w:rsidRPr="00931286" w:rsidRDefault="00931286" w:rsidP="00931286">
                      <w:pPr>
                        <w:rPr>
                          <w:rFonts w:cstheme="minorHAnsi"/>
                          <w:lang w:val="en-US"/>
                        </w:rPr>
                      </w:pPr>
                      <w:r w:rsidRPr="00931286">
                        <w:rPr>
                          <w:rFonts w:cstheme="minorHAnsi"/>
                          <w:lang w:val="en-US"/>
                        </w:rPr>
                        <w:t xml:space="preserve">24a </w:t>
                      </w:r>
                      <w:proofErr w:type="spellStart"/>
                      <w:r w:rsidRPr="00931286">
                        <w:rPr>
                          <w:rFonts w:cstheme="minorHAnsi"/>
                          <w:lang w:val="en-US"/>
                        </w:rPr>
                        <w:t>Gorgasali</w:t>
                      </w:r>
                      <w:proofErr w:type="spellEnd"/>
                      <w:r w:rsidRPr="00931286">
                        <w:rPr>
                          <w:rFonts w:cstheme="minorHAnsi"/>
                          <w:lang w:val="en-US"/>
                        </w:rPr>
                        <w:t xml:space="preserve"> Street </w:t>
                      </w:r>
                    </w:p>
                    <w:p w14:paraId="770C62EA" w14:textId="627334C3" w:rsidR="00931286" w:rsidRPr="00931286" w:rsidRDefault="00931286" w:rsidP="00931286">
                      <w:pPr>
                        <w:rPr>
                          <w:rFonts w:cstheme="minorHAnsi"/>
                          <w:lang w:val="en-US"/>
                        </w:rPr>
                      </w:pPr>
                      <w:r w:rsidRPr="00931286">
                        <w:rPr>
                          <w:rFonts w:cstheme="minorHAnsi"/>
                          <w:lang w:val="en-US"/>
                        </w:rPr>
                        <w:t xml:space="preserve">0114 Tbilisi </w:t>
                      </w:r>
                    </w:p>
                    <w:p w14:paraId="04D10BD5" w14:textId="58A05822" w:rsidR="002153FB" w:rsidRPr="00FF6444" w:rsidRDefault="00931286">
                      <w:pPr>
                        <w:rPr>
                          <w:rFonts w:cstheme="minorHAnsi"/>
                          <w:lang w:val="fr-CH"/>
                        </w:rPr>
                      </w:pPr>
                      <w:r w:rsidRPr="00931286">
                        <w:rPr>
                          <w:rFonts w:cstheme="minorHAnsi"/>
                          <w:lang w:val="en-US"/>
                        </w:rPr>
                        <w:t>Georgia</w:t>
                      </w:r>
                    </w:p>
                  </w:txbxContent>
                </v:textbox>
                <w10:wrap type="square" anchorx="margin" anchory="page"/>
                <w10:anchorlock/>
              </v:shape>
            </w:pict>
          </mc:Fallback>
        </mc:AlternateContent>
      </w:r>
      <w:r w:rsidRPr="007F7549">
        <w:rPr>
          <w:rFonts w:cstheme="minorHAnsi"/>
          <w:sz w:val="21"/>
          <w:szCs w:val="21"/>
          <w:u w:val="single"/>
          <w:lang w:val="en-GB"/>
        </w:rPr>
        <w:tab/>
      </w:r>
    </w:p>
    <w:p w14:paraId="28D2D173" w14:textId="77777777" w:rsidR="002153FB" w:rsidRPr="007F7549" w:rsidRDefault="002153FB" w:rsidP="002153FB">
      <w:pPr>
        <w:tabs>
          <w:tab w:val="left" w:pos="3402"/>
        </w:tabs>
        <w:spacing w:after="200" w:line="252" w:lineRule="auto"/>
        <w:rPr>
          <w:rFonts w:cstheme="minorHAnsi"/>
          <w:sz w:val="21"/>
          <w:szCs w:val="21"/>
          <w:u w:val="single"/>
          <w:lang w:val="en-GB"/>
        </w:rPr>
      </w:pPr>
      <w:r w:rsidRPr="007F7549">
        <w:rPr>
          <w:rFonts w:cstheme="minorHAnsi"/>
          <w:sz w:val="21"/>
          <w:szCs w:val="21"/>
          <w:u w:val="single"/>
          <w:lang w:val="en-GB"/>
        </w:rPr>
        <w:tab/>
      </w:r>
    </w:p>
    <w:p w14:paraId="3AB9FEB9" w14:textId="77777777" w:rsidR="002153FB" w:rsidRPr="007F7549" w:rsidRDefault="002153FB" w:rsidP="002153FB">
      <w:pPr>
        <w:tabs>
          <w:tab w:val="left" w:pos="3402"/>
        </w:tabs>
        <w:spacing w:after="200" w:line="252" w:lineRule="auto"/>
        <w:rPr>
          <w:rFonts w:cstheme="minorHAnsi"/>
          <w:sz w:val="21"/>
          <w:szCs w:val="21"/>
          <w:u w:val="single"/>
          <w:lang w:val="en-GB"/>
        </w:rPr>
      </w:pPr>
      <w:r w:rsidRPr="007F7549">
        <w:rPr>
          <w:rFonts w:cstheme="minorHAnsi"/>
          <w:sz w:val="21"/>
          <w:szCs w:val="21"/>
          <w:u w:val="single"/>
          <w:lang w:val="en-GB"/>
        </w:rPr>
        <w:tab/>
      </w:r>
    </w:p>
    <w:p w14:paraId="0C6DBFCC" w14:textId="77777777" w:rsidR="002153FB" w:rsidRPr="007F7549" w:rsidRDefault="002153FB" w:rsidP="002153FB">
      <w:pPr>
        <w:tabs>
          <w:tab w:val="left" w:pos="3402"/>
        </w:tabs>
        <w:spacing w:after="200" w:line="252" w:lineRule="auto"/>
        <w:rPr>
          <w:rFonts w:cstheme="minorHAnsi"/>
          <w:sz w:val="21"/>
          <w:szCs w:val="21"/>
          <w:lang w:val="en-GB"/>
        </w:rPr>
      </w:pPr>
      <w:r w:rsidRPr="007F7549">
        <w:rPr>
          <w:rFonts w:cstheme="minorHAnsi"/>
          <w:sz w:val="21"/>
          <w:szCs w:val="21"/>
          <w:u w:val="single"/>
          <w:lang w:val="en-GB"/>
        </w:rPr>
        <w:tab/>
      </w:r>
    </w:p>
    <w:p w14:paraId="6963BE9D" w14:textId="77777777" w:rsidR="002153FB" w:rsidRPr="007F7549" w:rsidRDefault="002153FB" w:rsidP="002153FB">
      <w:pPr>
        <w:tabs>
          <w:tab w:val="left" w:pos="3402"/>
        </w:tabs>
        <w:spacing w:line="252" w:lineRule="auto"/>
        <w:rPr>
          <w:rFonts w:cstheme="minorHAnsi"/>
          <w:sz w:val="21"/>
          <w:szCs w:val="21"/>
          <w:lang w:val="en-GB"/>
        </w:rPr>
      </w:pPr>
    </w:p>
    <w:p w14:paraId="32946E25" w14:textId="77777777" w:rsidR="002153FB" w:rsidRPr="007F7549" w:rsidRDefault="002153FB" w:rsidP="002153FB">
      <w:pPr>
        <w:tabs>
          <w:tab w:val="left" w:pos="3402"/>
        </w:tabs>
        <w:spacing w:line="252" w:lineRule="auto"/>
        <w:rPr>
          <w:rFonts w:cstheme="minorHAnsi"/>
          <w:sz w:val="21"/>
          <w:szCs w:val="21"/>
          <w:lang w:val="en-GB"/>
        </w:rPr>
      </w:pPr>
    </w:p>
    <w:p w14:paraId="03524482" w14:textId="77777777" w:rsidR="002153FB" w:rsidRPr="007F7549" w:rsidRDefault="002153FB" w:rsidP="002153FB">
      <w:pPr>
        <w:tabs>
          <w:tab w:val="left" w:pos="3402"/>
        </w:tabs>
        <w:spacing w:line="252" w:lineRule="auto"/>
        <w:rPr>
          <w:rFonts w:cstheme="minorHAnsi"/>
          <w:sz w:val="21"/>
          <w:szCs w:val="21"/>
          <w:lang w:val="en-GB"/>
        </w:rPr>
      </w:pPr>
    </w:p>
    <w:p w14:paraId="061AD226" w14:textId="77777777" w:rsidR="002153FB" w:rsidRPr="007F7549" w:rsidRDefault="002153FB" w:rsidP="002153FB">
      <w:pPr>
        <w:tabs>
          <w:tab w:val="left" w:pos="3402"/>
        </w:tabs>
        <w:spacing w:line="252" w:lineRule="auto"/>
        <w:rPr>
          <w:rFonts w:cstheme="minorHAnsi"/>
          <w:sz w:val="21"/>
          <w:szCs w:val="21"/>
          <w:lang w:val="en-GB"/>
        </w:rPr>
      </w:pPr>
    </w:p>
    <w:p w14:paraId="4DFCA1A5" w14:textId="77777777" w:rsidR="002153FB" w:rsidRPr="007F7549" w:rsidRDefault="002153FB" w:rsidP="002153FB">
      <w:pPr>
        <w:tabs>
          <w:tab w:val="left" w:pos="3402"/>
        </w:tabs>
        <w:spacing w:line="252" w:lineRule="auto"/>
        <w:rPr>
          <w:rFonts w:cstheme="minorHAnsi"/>
          <w:sz w:val="21"/>
          <w:szCs w:val="21"/>
          <w:lang w:val="en-GB"/>
        </w:rPr>
      </w:pPr>
    </w:p>
    <w:p w14:paraId="6FD21D5B" w14:textId="77777777" w:rsidR="002153FB" w:rsidRPr="007F7549" w:rsidRDefault="002153FB" w:rsidP="002153FB">
      <w:pPr>
        <w:tabs>
          <w:tab w:val="left" w:pos="3402"/>
        </w:tabs>
        <w:spacing w:line="252" w:lineRule="auto"/>
        <w:rPr>
          <w:rFonts w:cstheme="minorHAnsi"/>
          <w:sz w:val="21"/>
          <w:szCs w:val="21"/>
          <w:lang w:val="en-GB"/>
        </w:rPr>
      </w:pPr>
    </w:p>
    <w:p w14:paraId="6ABD2896" w14:textId="77777777" w:rsidR="002153FB" w:rsidRPr="007F7549" w:rsidRDefault="002153FB" w:rsidP="002153FB">
      <w:pPr>
        <w:tabs>
          <w:tab w:val="left" w:pos="3402"/>
        </w:tabs>
        <w:spacing w:line="252" w:lineRule="auto"/>
        <w:rPr>
          <w:rFonts w:cstheme="minorHAnsi"/>
          <w:sz w:val="21"/>
          <w:szCs w:val="21"/>
          <w:lang w:val="en-GB"/>
        </w:rPr>
      </w:pPr>
    </w:p>
    <w:p w14:paraId="109DEAE8" w14:textId="0ED0711C" w:rsidR="002153FB" w:rsidRPr="007F7549" w:rsidRDefault="002153FB" w:rsidP="002153FB">
      <w:pPr>
        <w:tabs>
          <w:tab w:val="left" w:pos="5529"/>
          <w:tab w:val="left" w:pos="7938"/>
        </w:tabs>
        <w:spacing w:line="252" w:lineRule="auto"/>
        <w:rPr>
          <w:rFonts w:cstheme="minorHAnsi"/>
          <w:lang w:val="en-GB"/>
        </w:rPr>
      </w:pPr>
      <w:r w:rsidRPr="007F7549">
        <w:rPr>
          <w:rFonts w:cstheme="minorHAnsi"/>
          <w:sz w:val="21"/>
          <w:szCs w:val="21"/>
          <w:lang w:val="en-GB"/>
        </w:rPr>
        <w:tab/>
      </w:r>
      <w:r w:rsidRPr="007F7549">
        <w:rPr>
          <w:rFonts w:cstheme="minorHAnsi"/>
          <w:u w:val="single"/>
          <w:lang w:val="en-GB"/>
        </w:rPr>
        <w:tab/>
      </w:r>
      <w:r w:rsidR="00FE14FE" w:rsidRPr="007F7549">
        <w:rPr>
          <w:rFonts w:cstheme="minorHAnsi"/>
          <w:lang w:val="en-GB"/>
        </w:rPr>
        <w:t xml:space="preserve"> </w:t>
      </w:r>
      <w:r w:rsidRPr="007F7549">
        <w:rPr>
          <w:rFonts w:cstheme="minorHAnsi"/>
          <w:lang w:val="en-GB"/>
        </w:rPr>
        <w:t>202</w:t>
      </w:r>
      <w:r w:rsidR="00FE14FE" w:rsidRPr="007F7549">
        <w:rPr>
          <w:rFonts w:cstheme="minorHAnsi"/>
          <w:lang w:val="en-GB"/>
        </w:rPr>
        <w:t>5</w:t>
      </w:r>
    </w:p>
    <w:p w14:paraId="3B176895" w14:textId="77777777" w:rsidR="00F153EE" w:rsidRPr="00D37989" w:rsidRDefault="00F153EE" w:rsidP="00D37989">
      <w:pPr>
        <w:tabs>
          <w:tab w:val="left" w:pos="3402"/>
        </w:tabs>
        <w:spacing w:line="252" w:lineRule="auto"/>
        <w:rPr>
          <w:rFonts w:cstheme="minorHAnsi"/>
          <w:sz w:val="21"/>
          <w:szCs w:val="21"/>
          <w:lang w:val="en-GB"/>
        </w:rPr>
      </w:pPr>
    </w:p>
    <w:p w14:paraId="151DB03C" w14:textId="77777777" w:rsidR="00931286" w:rsidRPr="00D37989" w:rsidRDefault="00931286" w:rsidP="00D37989">
      <w:pPr>
        <w:tabs>
          <w:tab w:val="left" w:pos="3402"/>
        </w:tabs>
        <w:spacing w:line="252" w:lineRule="auto"/>
        <w:rPr>
          <w:rFonts w:cstheme="minorHAnsi"/>
          <w:sz w:val="21"/>
          <w:szCs w:val="21"/>
          <w:lang w:val="en-GB"/>
        </w:rPr>
      </w:pPr>
    </w:p>
    <w:p w14:paraId="1DE15F3E" w14:textId="77777777" w:rsidR="00274D27" w:rsidRPr="00D37989" w:rsidRDefault="00274D27" w:rsidP="00D37989">
      <w:pPr>
        <w:tabs>
          <w:tab w:val="left" w:pos="3402"/>
        </w:tabs>
        <w:spacing w:line="252" w:lineRule="auto"/>
        <w:rPr>
          <w:rFonts w:cstheme="minorHAnsi"/>
          <w:sz w:val="21"/>
          <w:szCs w:val="21"/>
          <w:lang w:val="en-GB"/>
        </w:rPr>
      </w:pPr>
    </w:p>
    <w:p w14:paraId="75654AAB" w14:textId="488A6B48" w:rsidR="00FF6444" w:rsidRPr="007F7549" w:rsidRDefault="0057584A" w:rsidP="00FF6444">
      <w:pPr>
        <w:tabs>
          <w:tab w:val="left" w:pos="5529"/>
          <w:tab w:val="left" w:pos="7938"/>
        </w:tabs>
        <w:spacing w:after="100" w:line="240" w:lineRule="auto"/>
        <w:jc w:val="both"/>
        <w:rPr>
          <w:rFonts w:cstheme="minorHAnsi"/>
          <w:lang w:val="en-GB"/>
        </w:rPr>
      </w:pPr>
      <w:r w:rsidRPr="007F7549">
        <w:rPr>
          <w:rFonts w:cstheme="minorHAnsi"/>
          <w:lang w:val="en-GB"/>
        </w:rPr>
        <w:t xml:space="preserve">Your </w:t>
      </w:r>
      <w:r w:rsidR="00FF6444" w:rsidRPr="007F7549">
        <w:rPr>
          <w:rFonts w:cstheme="minorHAnsi"/>
          <w:lang w:val="en-GB"/>
        </w:rPr>
        <w:t>Excellency,</w:t>
      </w:r>
    </w:p>
    <w:p w14:paraId="49EE6ACC" w14:textId="6E063832" w:rsidR="00FF6444" w:rsidRPr="007F7549" w:rsidRDefault="00FF6444" w:rsidP="00FF6444">
      <w:pPr>
        <w:tabs>
          <w:tab w:val="left" w:pos="5529"/>
          <w:tab w:val="left" w:pos="7938"/>
        </w:tabs>
        <w:spacing w:after="100" w:line="240" w:lineRule="auto"/>
        <w:jc w:val="both"/>
        <w:rPr>
          <w:rFonts w:cstheme="minorHAnsi"/>
          <w:lang w:val="en-GB"/>
        </w:rPr>
      </w:pPr>
      <w:r w:rsidRPr="007F7549">
        <w:rPr>
          <w:rFonts w:cstheme="minorHAnsi"/>
          <w:lang w:val="en-GB"/>
        </w:rPr>
        <w:t xml:space="preserve">As a member or sympathizer of </w:t>
      </w:r>
      <w:r w:rsidR="00B36EAD" w:rsidRPr="007F7549">
        <w:rPr>
          <w:rFonts w:cstheme="minorHAnsi"/>
          <w:lang w:val="en-GB"/>
        </w:rPr>
        <w:t>ACAT</w:t>
      </w:r>
      <w:r w:rsidR="00B36EAD" w:rsidRPr="007F7549">
        <w:rPr>
          <w:rFonts w:cstheme="minorHAnsi"/>
          <w:lang w:val="en-GB"/>
        </w:rPr>
        <w:t>-</w:t>
      </w:r>
      <w:r w:rsidRPr="007F7549">
        <w:rPr>
          <w:rFonts w:cstheme="minorHAnsi"/>
          <w:lang w:val="en-GB"/>
        </w:rPr>
        <w:t xml:space="preserve">Switzerland (Action by Christians for the Abolition of Torture), I am writing to you with </w:t>
      </w:r>
      <w:r w:rsidRPr="00C05843">
        <w:rPr>
          <w:rFonts w:cstheme="minorHAnsi"/>
          <w:b/>
          <w:bCs/>
          <w:lang w:val="en-GB"/>
        </w:rPr>
        <w:t>deep concern about the human rights situation in Georgia</w:t>
      </w:r>
      <w:r w:rsidRPr="007F7549">
        <w:rPr>
          <w:rFonts w:cstheme="minorHAnsi"/>
          <w:lang w:val="en-GB"/>
        </w:rPr>
        <w:t>.</w:t>
      </w:r>
    </w:p>
    <w:p w14:paraId="5A83E482" w14:textId="0A48ECD2" w:rsidR="00FF6444" w:rsidRPr="007F7549" w:rsidRDefault="00FF6444" w:rsidP="00FF6444">
      <w:pPr>
        <w:tabs>
          <w:tab w:val="left" w:pos="5529"/>
          <w:tab w:val="left" w:pos="7938"/>
        </w:tabs>
        <w:spacing w:after="100" w:line="240" w:lineRule="auto"/>
        <w:jc w:val="both"/>
        <w:rPr>
          <w:rFonts w:cstheme="minorHAnsi"/>
          <w:lang w:val="en-GB"/>
        </w:rPr>
      </w:pPr>
      <w:r w:rsidRPr="007F7549">
        <w:rPr>
          <w:rFonts w:cstheme="minorHAnsi"/>
          <w:lang w:val="en-GB"/>
        </w:rPr>
        <w:t xml:space="preserve">Since November 2024, peaceful protests have been brutally repressed. Demonstrators, journalists and bystanders have been beaten or threatened, sprayed with chemical irritants, forced through “riot police corridors” and subjected to torture. More than 360 cases of </w:t>
      </w:r>
      <w:r w:rsidR="00F0200C" w:rsidRPr="007F7549">
        <w:rPr>
          <w:rFonts w:cstheme="minorHAnsi"/>
          <w:lang w:val="en-GB"/>
        </w:rPr>
        <w:t>ill</w:t>
      </w:r>
      <w:r w:rsidR="00F0200C" w:rsidRPr="007F7549">
        <w:rPr>
          <w:rFonts w:cstheme="minorHAnsi"/>
          <w:lang w:val="en-GB"/>
        </w:rPr>
        <w:t>-</w:t>
      </w:r>
      <w:r w:rsidRPr="007F7549">
        <w:rPr>
          <w:rFonts w:cstheme="minorHAnsi"/>
          <w:lang w:val="en-GB"/>
        </w:rPr>
        <w:t xml:space="preserve">treatment have been documented, including the severe beating of 22-year-old Saba </w:t>
      </w:r>
      <w:proofErr w:type="spellStart"/>
      <w:r w:rsidRPr="007F7549">
        <w:rPr>
          <w:rFonts w:cstheme="minorHAnsi"/>
          <w:lang w:val="en-GB"/>
        </w:rPr>
        <w:t>Skhvitaridze</w:t>
      </w:r>
      <w:proofErr w:type="spellEnd"/>
      <w:r w:rsidRPr="007F7549">
        <w:rPr>
          <w:rFonts w:cstheme="minorHAnsi"/>
          <w:lang w:val="en-GB"/>
        </w:rPr>
        <w:t xml:space="preserve">. These abuses are </w:t>
      </w:r>
      <w:r w:rsidR="003301E8" w:rsidRPr="007F7549">
        <w:rPr>
          <w:rFonts w:cstheme="minorHAnsi"/>
          <w:lang w:val="en-GB"/>
        </w:rPr>
        <w:t xml:space="preserve">being </w:t>
      </w:r>
      <w:r w:rsidRPr="007F7549">
        <w:rPr>
          <w:rFonts w:cstheme="minorHAnsi"/>
          <w:lang w:val="en-GB"/>
        </w:rPr>
        <w:t>committed both by security forces and pro-government militias, and to date</w:t>
      </w:r>
      <w:r w:rsidR="004C0277" w:rsidRPr="007F7549">
        <w:rPr>
          <w:rFonts w:cstheme="minorHAnsi"/>
          <w:lang w:val="en-GB"/>
        </w:rPr>
        <w:t>,</w:t>
      </w:r>
      <w:r w:rsidRPr="007F7549">
        <w:rPr>
          <w:rFonts w:cstheme="minorHAnsi"/>
          <w:lang w:val="en-GB"/>
        </w:rPr>
        <w:t xml:space="preserve"> no serious investigations have been opened.</w:t>
      </w:r>
    </w:p>
    <w:p w14:paraId="10E2253F" w14:textId="77777777" w:rsidR="00FF6444" w:rsidRPr="007F7549" w:rsidRDefault="00FF6444" w:rsidP="00FF6444">
      <w:pPr>
        <w:tabs>
          <w:tab w:val="left" w:pos="5529"/>
          <w:tab w:val="left" w:pos="7938"/>
        </w:tabs>
        <w:spacing w:after="100" w:line="240" w:lineRule="auto"/>
        <w:jc w:val="both"/>
        <w:rPr>
          <w:rFonts w:cstheme="minorHAnsi"/>
          <w:lang w:val="en-GB"/>
        </w:rPr>
      </w:pPr>
      <w:proofErr w:type="gramStart"/>
      <w:r w:rsidRPr="007F7549">
        <w:rPr>
          <w:rFonts w:cstheme="minorHAnsi"/>
          <w:lang w:val="en-GB"/>
        </w:rPr>
        <w:t>In light of</w:t>
      </w:r>
      <w:proofErr w:type="gramEnd"/>
      <w:r w:rsidRPr="007F7549">
        <w:rPr>
          <w:rFonts w:cstheme="minorHAnsi"/>
          <w:lang w:val="en-GB"/>
        </w:rPr>
        <w:t xml:space="preserve"> Georgia’s obligations under the UN Convention against Torture and the European Convention on Human Rights, I respectfully urge you to:</w:t>
      </w:r>
    </w:p>
    <w:p w14:paraId="4EBBA971" w14:textId="4FF1DB3F" w:rsidR="00FF6444" w:rsidRPr="007F7549" w:rsidRDefault="00FF6444" w:rsidP="00FF6444">
      <w:pPr>
        <w:numPr>
          <w:ilvl w:val="0"/>
          <w:numId w:val="5"/>
        </w:numPr>
        <w:tabs>
          <w:tab w:val="left" w:pos="5529"/>
          <w:tab w:val="left" w:pos="7938"/>
        </w:tabs>
        <w:spacing w:after="100" w:line="240" w:lineRule="auto"/>
        <w:jc w:val="both"/>
        <w:rPr>
          <w:rFonts w:cstheme="minorHAnsi"/>
          <w:lang w:val="en-GB"/>
        </w:rPr>
      </w:pPr>
      <w:r w:rsidRPr="007F7549">
        <w:rPr>
          <w:rFonts w:cstheme="minorHAnsi"/>
          <w:b/>
          <w:bCs/>
          <w:lang w:val="en-GB"/>
        </w:rPr>
        <w:t>Ensure prompt, impartial</w:t>
      </w:r>
      <w:r w:rsidR="00BD5EF2">
        <w:rPr>
          <w:rFonts w:cstheme="minorHAnsi"/>
          <w:b/>
          <w:bCs/>
          <w:lang w:val="en-GB"/>
        </w:rPr>
        <w:t>,</w:t>
      </w:r>
      <w:r w:rsidRPr="007F7549">
        <w:rPr>
          <w:rFonts w:cstheme="minorHAnsi"/>
          <w:b/>
          <w:bCs/>
          <w:lang w:val="en-GB"/>
        </w:rPr>
        <w:t xml:space="preserve"> and independent investigations</w:t>
      </w:r>
      <w:r w:rsidRPr="007F7549">
        <w:rPr>
          <w:rFonts w:cstheme="minorHAnsi"/>
          <w:lang w:val="en-GB"/>
        </w:rPr>
        <w:t xml:space="preserve"> into all allegations of torture, ill</w:t>
      </w:r>
      <w:r w:rsidR="00BD5EF2">
        <w:rPr>
          <w:rFonts w:cstheme="minorHAnsi"/>
          <w:lang w:val="en-GB"/>
        </w:rPr>
        <w:t>-</w:t>
      </w:r>
      <w:r w:rsidRPr="007F7549">
        <w:rPr>
          <w:rFonts w:cstheme="minorHAnsi"/>
          <w:lang w:val="en-GB"/>
        </w:rPr>
        <w:t xml:space="preserve">treatment and excessive use of force, including the case of Saba </w:t>
      </w:r>
      <w:proofErr w:type="spellStart"/>
      <w:proofErr w:type="gramStart"/>
      <w:r w:rsidRPr="007F7549">
        <w:rPr>
          <w:rFonts w:cstheme="minorHAnsi"/>
          <w:lang w:val="en-GB"/>
        </w:rPr>
        <w:t>Skhvitaridze</w:t>
      </w:r>
      <w:proofErr w:type="spellEnd"/>
      <w:r w:rsidRPr="007F7549">
        <w:rPr>
          <w:rFonts w:cstheme="minorHAnsi"/>
          <w:lang w:val="en-GB"/>
        </w:rPr>
        <w:t>;</w:t>
      </w:r>
      <w:proofErr w:type="gramEnd"/>
    </w:p>
    <w:p w14:paraId="10603FCD" w14:textId="58B78E7B" w:rsidR="00FF6444" w:rsidRPr="007F7549" w:rsidRDefault="00FF6444" w:rsidP="00FF6444">
      <w:pPr>
        <w:numPr>
          <w:ilvl w:val="0"/>
          <w:numId w:val="5"/>
        </w:numPr>
        <w:tabs>
          <w:tab w:val="left" w:pos="5529"/>
          <w:tab w:val="left" w:pos="7938"/>
        </w:tabs>
        <w:spacing w:after="100" w:line="240" w:lineRule="auto"/>
        <w:jc w:val="both"/>
        <w:rPr>
          <w:rFonts w:cstheme="minorHAnsi"/>
          <w:lang w:val="en-GB"/>
        </w:rPr>
      </w:pPr>
      <w:r w:rsidRPr="007F7549">
        <w:rPr>
          <w:rFonts w:cstheme="minorHAnsi"/>
          <w:b/>
          <w:bCs/>
          <w:lang w:val="en-GB"/>
        </w:rPr>
        <w:t>Guarantee access to justice, medical care and legal assistance</w:t>
      </w:r>
      <w:r w:rsidRPr="007F7549">
        <w:rPr>
          <w:rFonts w:cstheme="minorHAnsi"/>
          <w:lang w:val="en-GB"/>
        </w:rPr>
        <w:t xml:space="preserve"> for all victims of ill</w:t>
      </w:r>
      <w:r w:rsidR="00EA6411">
        <w:rPr>
          <w:rFonts w:cstheme="minorHAnsi"/>
          <w:lang w:val="en-GB"/>
        </w:rPr>
        <w:t>-</w:t>
      </w:r>
      <w:r w:rsidRPr="007F7549">
        <w:rPr>
          <w:rFonts w:cstheme="minorHAnsi"/>
          <w:lang w:val="en-GB"/>
        </w:rPr>
        <w:t xml:space="preserve">treatment and </w:t>
      </w:r>
      <w:proofErr w:type="gramStart"/>
      <w:r w:rsidRPr="007F7549">
        <w:rPr>
          <w:rFonts w:cstheme="minorHAnsi"/>
          <w:lang w:val="en-GB"/>
        </w:rPr>
        <w:t>torture;</w:t>
      </w:r>
      <w:proofErr w:type="gramEnd"/>
    </w:p>
    <w:p w14:paraId="577C5697" w14:textId="6FBFFB6A" w:rsidR="00FF6444" w:rsidRPr="007F7549" w:rsidRDefault="00FF6444" w:rsidP="00FF6444">
      <w:pPr>
        <w:numPr>
          <w:ilvl w:val="0"/>
          <w:numId w:val="5"/>
        </w:numPr>
        <w:tabs>
          <w:tab w:val="left" w:pos="5529"/>
          <w:tab w:val="left" w:pos="7938"/>
        </w:tabs>
        <w:spacing w:after="100" w:line="240" w:lineRule="auto"/>
        <w:jc w:val="both"/>
        <w:rPr>
          <w:rFonts w:cstheme="minorHAnsi"/>
          <w:lang w:val="en-GB"/>
        </w:rPr>
      </w:pPr>
      <w:r w:rsidRPr="007F7549">
        <w:rPr>
          <w:rFonts w:cstheme="minorHAnsi"/>
          <w:b/>
          <w:bCs/>
          <w:lang w:val="en-GB"/>
        </w:rPr>
        <w:t>Hold perpetrators</w:t>
      </w:r>
      <w:r w:rsidRPr="007F7549">
        <w:rPr>
          <w:rFonts w:cstheme="minorHAnsi"/>
          <w:lang w:val="en-GB"/>
        </w:rPr>
        <w:t xml:space="preserve">, whether members of </w:t>
      </w:r>
      <w:r w:rsidR="007801F5">
        <w:rPr>
          <w:rFonts w:cstheme="minorHAnsi"/>
          <w:lang w:val="en-GB"/>
        </w:rPr>
        <w:t xml:space="preserve">the </w:t>
      </w:r>
      <w:r w:rsidRPr="007F7549">
        <w:rPr>
          <w:rFonts w:cstheme="minorHAnsi"/>
          <w:lang w:val="en-GB"/>
        </w:rPr>
        <w:t xml:space="preserve">security forces or pro-government groups, </w:t>
      </w:r>
      <w:r w:rsidR="007801F5" w:rsidRPr="007F7549">
        <w:rPr>
          <w:rFonts w:cstheme="minorHAnsi"/>
          <w:b/>
          <w:bCs/>
          <w:lang w:val="en-GB"/>
        </w:rPr>
        <w:t>accountable</w:t>
      </w:r>
      <w:r w:rsidR="007801F5" w:rsidRPr="007F7549">
        <w:rPr>
          <w:rFonts w:cstheme="minorHAnsi"/>
          <w:lang w:val="en-GB"/>
        </w:rPr>
        <w:t xml:space="preserve"> </w:t>
      </w:r>
      <w:r w:rsidRPr="007F7549">
        <w:rPr>
          <w:rFonts w:cstheme="minorHAnsi"/>
          <w:lang w:val="en-GB"/>
        </w:rPr>
        <w:t xml:space="preserve">and ensure that such abuses do not remain </w:t>
      </w:r>
      <w:proofErr w:type="gramStart"/>
      <w:r w:rsidR="00103651">
        <w:rPr>
          <w:rFonts w:cstheme="minorHAnsi"/>
          <w:lang w:val="en-GB"/>
        </w:rPr>
        <w:t>unpunished</w:t>
      </w:r>
      <w:r w:rsidRPr="007F7549">
        <w:rPr>
          <w:rFonts w:cstheme="minorHAnsi"/>
          <w:lang w:val="en-GB"/>
        </w:rPr>
        <w:t>;</w:t>
      </w:r>
      <w:proofErr w:type="gramEnd"/>
    </w:p>
    <w:p w14:paraId="5812C4C2" w14:textId="77777777" w:rsidR="00FF6444" w:rsidRPr="007F7549" w:rsidRDefault="00FF6444" w:rsidP="00FF6444">
      <w:pPr>
        <w:numPr>
          <w:ilvl w:val="0"/>
          <w:numId w:val="5"/>
        </w:numPr>
        <w:tabs>
          <w:tab w:val="left" w:pos="5529"/>
          <w:tab w:val="left" w:pos="7938"/>
        </w:tabs>
        <w:spacing w:after="100" w:line="240" w:lineRule="auto"/>
        <w:jc w:val="both"/>
        <w:rPr>
          <w:rFonts w:cstheme="minorHAnsi"/>
          <w:lang w:val="en-GB"/>
        </w:rPr>
      </w:pPr>
      <w:r w:rsidRPr="007F7549">
        <w:rPr>
          <w:rFonts w:cstheme="minorHAnsi"/>
          <w:b/>
          <w:bCs/>
          <w:lang w:val="en-GB"/>
        </w:rPr>
        <w:t>Protect the right to freedom of expression and peaceful assembly</w:t>
      </w:r>
      <w:r w:rsidRPr="007F7549">
        <w:rPr>
          <w:rFonts w:cstheme="minorHAnsi"/>
          <w:lang w:val="en-GB"/>
        </w:rPr>
        <w:t xml:space="preserve">, and end the criminalisation of </w:t>
      </w:r>
      <w:proofErr w:type="gramStart"/>
      <w:r w:rsidRPr="007F7549">
        <w:rPr>
          <w:rFonts w:cstheme="minorHAnsi"/>
          <w:lang w:val="en-GB"/>
        </w:rPr>
        <w:t>dissent;</w:t>
      </w:r>
      <w:proofErr w:type="gramEnd"/>
    </w:p>
    <w:p w14:paraId="63132183" w14:textId="77777777" w:rsidR="00FF6444" w:rsidRPr="007F7549" w:rsidRDefault="00FF6444" w:rsidP="00FF6444">
      <w:pPr>
        <w:numPr>
          <w:ilvl w:val="0"/>
          <w:numId w:val="5"/>
        </w:numPr>
        <w:tabs>
          <w:tab w:val="left" w:pos="5529"/>
          <w:tab w:val="left" w:pos="7938"/>
        </w:tabs>
        <w:spacing w:after="100" w:line="240" w:lineRule="auto"/>
        <w:jc w:val="both"/>
        <w:rPr>
          <w:rFonts w:cstheme="minorHAnsi"/>
          <w:lang w:val="en-GB"/>
        </w:rPr>
      </w:pPr>
      <w:r w:rsidRPr="007F7549">
        <w:rPr>
          <w:rFonts w:cstheme="minorHAnsi"/>
          <w:b/>
          <w:bCs/>
          <w:lang w:val="en-GB"/>
        </w:rPr>
        <w:t>Reaffirm Georgia’s commitment to the absolute prohibition of torture</w:t>
      </w:r>
      <w:r w:rsidRPr="007F7549">
        <w:rPr>
          <w:rFonts w:cstheme="minorHAnsi"/>
          <w:lang w:val="en-GB"/>
        </w:rPr>
        <w:t>, which is a peremptory norm of international law.</w:t>
      </w:r>
    </w:p>
    <w:p w14:paraId="6FF99307" w14:textId="77777777" w:rsidR="00FF6444" w:rsidRPr="007F7549" w:rsidRDefault="00FF6444" w:rsidP="00FF6444">
      <w:pPr>
        <w:tabs>
          <w:tab w:val="left" w:pos="5529"/>
          <w:tab w:val="left" w:pos="7938"/>
        </w:tabs>
        <w:spacing w:after="100" w:line="240" w:lineRule="auto"/>
        <w:jc w:val="both"/>
        <w:rPr>
          <w:rFonts w:cstheme="minorHAnsi"/>
          <w:lang w:val="en-GB"/>
        </w:rPr>
      </w:pPr>
      <w:r w:rsidRPr="007F7549">
        <w:rPr>
          <w:rFonts w:cstheme="minorHAnsi"/>
          <w:lang w:val="en-GB"/>
        </w:rPr>
        <w:t>I trust that your leadership can help restore public confidence in the rule of law and demonstrate Georgia’s determination to uphold human dignity.</w:t>
      </w:r>
    </w:p>
    <w:p w14:paraId="29CB0621" w14:textId="08743FF7" w:rsidR="002153FB" w:rsidRPr="007F7549" w:rsidRDefault="00FF6444" w:rsidP="0088031C">
      <w:pPr>
        <w:tabs>
          <w:tab w:val="left" w:pos="5529"/>
          <w:tab w:val="left" w:pos="7938"/>
        </w:tabs>
        <w:spacing w:after="100" w:line="240" w:lineRule="auto"/>
        <w:jc w:val="both"/>
        <w:rPr>
          <w:rFonts w:cstheme="minorHAnsi"/>
          <w:lang w:val="en-GB"/>
        </w:rPr>
      </w:pPr>
      <w:r w:rsidRPr="007F7549">
        <w:rPr>
          <w:rFonts w:cstheme="minorHAnsi"/>
          <w:lang w:val="en-GB"/>
        </w:rPr>
        <w:t>Respectfully yours,</w:t>
      </w:r>
    </w:p>
    <w:p w14:paraId="2B4944EE" w14:textId="77777777" w:rsidR="00931286" w:rsidRPr="007F7549" w:rsidRDefault="00931286" w:rsidP="0088031C">
      <w:pPr>
        <w:tabs>
          <w:tab w:val="left" w:pos="5529"/>
          <w:tab w:val="left" w:pos="7938"/>
        </w:tabs>
        <w:spacing w:after="100" w:line="240" w:lineRule="auto"/>
        <w:jc w:val="both"/>
        <w:rPr>
          <w:rFonts w:cstheme="minorHAnsi"/>
          <w:lang w:val="en-GB"/>
        </w:rPr>
      </w:pPr>
    </w:p>
    <w:p w14:paraId="7CC61C27" w14:textId="77777777" w:rsidR="00931286" w:rsidRPr="007F7549" w:rsidRDefault="00931286" w:rsidP="0088031C">
      <w:pPr>
        <w:tabs>
          <w:tab w:val="left" w:pos="5529"/>
          <w:tab w:val="left" w:pos="7938"/>
        </w:tabs>
        <w:spacing w:after="100" w:line="240" w:lineRule="auto"/>
        <w:jc w:val="both"/>
        <w:rPr>
          <w:rFonts w:cstheme="minorHAnsi"/>
          <w:lang w:val="en-GB"/>
        </w:rPr>
      </w:pPr>
    </w:p>
    <w:p w14:paraId="15582289" w14:textId="77777777" w:rsidR="00931286" w:rsidRDefault="00931286" w:rsidP="00931286">
      <w:pPr>
        <w:tabs>
          <w:tab w:val="left" w:pos="5529"/>
          <w:tab w:val="left" w:pos="7938"/>
        </w:tabs>
        <w:spacing w:line="240" w:lineRule="auto"/>
        <w:jc w:val="both"/>
        <w:rPr>
          <w:rFonts w:cstheme="minorHAnsi"/>
          <w:lang w:val="en-GB"/>
        </w:rPr>
      </w:pPr>
    </w:p>
    <w:p w14:paraId="1CA7538E" w14:textId="77777777" w:rsidR="00D37989" w:rsidRPr="007F7549" w:rsidRDefault="00D37989" w:rsidP="00931286">
      <w:pPr>
        <w:tabs>
          <w:tab w:val="left" w:pos="5529"/>
          <w:tab w:val="left" w:pos="7938"/>
        </w:tabs>
        <w:spacing w:line="240" w:lineRule="auto"/>
        <w:jc w:val="both"/>
        <w:rPr>
          <w:rFonts w:cstheme="minorHAnsi"/>
          <w:lang w:val="en-GB"/>
        </w:rPr>
      </w:pPr>
    </w:p>
    <w:p w14:paraId="7F63C5EC" w14:textId="77777777" w:rsidR="00931286" w:rsidRPr="007F7549" w:rsidRDefault="00931286" w:rsidP="0088031C">
      <w:pPr>
        <w:tabs>
          <w:tab w:val="left" w:pos="5529"/>
          <w:tab w:val="left" w:pos="7938"/>
        </w:tabs>
        <w:spacing w:after="100" w:line="240" w:lineRule="auto"/>
        <w:jc w:val="both"/>
        <w:rPr>
          <w:rFonts w:cstheme="minorHAnsi"/>
          <w:lang w:val="en-GB"/>
        </w:rPr>
      </w:pPr>
    </w:p>
    <w:p w14:paraId="73564B93" w14:textId="64F5D734" w:rsidR="00931286" w:rsidRPr="007F7549" w:rsidRDefault="00931286" w:rsidP="00931286">
      <w:pPr>
        <w:spacing w:after="120"/>
        <w:jc w:val="both"/>
        <w:rPr>
          <w:rFonts w:cstheme="minorHAnsi"/>
          <w:lang w:val="en-GB"/>
        </w:rPr>
      </w:pPr>
      <w:r w:rsidRPr="007F7549">
        <w:rPr>
          <w:rFonts w:cstheme="minorHAnsi"/>
          <w:b/>
          <w:bCs/>
          <w:lang w:val="en-GB"/>
        </w:rPr>
        <w:t>Copy</w:t>
      </w:r>
      <w:r w:rsidRPr="007F7549">
        <w:rPr>
          <w:rFonts w:cstheme="minorHAnsi"/>
          <w:lang w:val="en-GB"/>
        </w:rPr>
        <w:t xml:space="preserve">: H.E. Mr. </w:t>
      </w:r>
      <w:r w:rsidR="0057584A" w:rsidRPr="007F7549">
        <w:rPr>
          <w:rFonts w:eastAsia="Times New Roman" w:cstheme="minorHAnsi"/>
          <w:lang w:val="en-GB" w:eastAsia="de-CH"/>
        </w:rPr>
        <w:t xml:space="preserve">Shota </w:t>
      </w:r>
      <w:proofErr w:type="spellStart"/>
      <w:r w:rsidR="0057584A" w:rsidRPr="007F7549">
        <w:rPr>
          <w:rFonts w:eastAsia="Times New Roman" w:cstheme="minorHAnsi"/>
          <w:lang w:val="en-GB" w:eastAsia="de-CH"/>
        </w:rPr>
        <w:t>Getsadze</w:t>
      </w:r>
      <w:proofErr w:type="spellEnd"/>
      <w:r w:rsidRPr="007F7549">
        <w:rPr>
          <w:rFonts w:cstheme="minorHAnsi"/>
          <w:lang w:val="en-GB"/>
        </w:rPr>
        <w:t xml:space="preserve">, Ambassador </w:t>
      </w:r>
      <w:r w:rsidR="0057584A" w:rsidRPr="007F7549">
        <w:rPr>
          <w:rFonts w:cstheme="minorHAnsi"/>
          <w:lang w:val="en-GB"/>
        </w:rPr>
        <w:t>of Georgia</w:t>
      </w:r>
      <w:r w:rsidRPr="007F7549">
        <w:rPr>
          <w:rFonts w:cstheme="minorHAnsi"/>
          <w:lang w:val="en-GB"/>
        </w:rPr>
        <w:t xml:space="preserve">, Embassy of Georgia in Switzerland, </w:t>
      </w:r>
      <w:proofErr w:type="spellStart"/>
      <w:r w:rsidRPr="007F7549">
        <w:rPr>
          <w:rFonts w:cstheme="minorHAnsi"/>
          <w:lang w:val="en-GB"/>
        </w:rPr>
        <w:t>Seftigenstrasse</w:t>
      </w:r>
      <w:proofErr w:type="spellEnd"/>
      <w:r w:rsidRPr="007F7549">
        <w:rPr>
          <w:rFonts w:cstheme="minorHAnsi"/>
          <w:lang w:val="en-GB"/>
        </w:rPr>
        <w:t xml:space="preserve"> 7, 3007 Bern, Switzerland.</w:t>
      </w:r>
    </w:p>
    <w:sectPr w:rsidR="00931286" w:rsidRPr="007F7549" w:rsidSect="00931286">
      <w:footerReference w:type="default" r:id="rId8"/>
      <w:pgSz w:w="11906" w:h="16838" w:code="9"/>
      <w:pgMar w:top="851" w:right="1247"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0C6E" w14:textId="77777777" w:rsidR="00E75878" w:rsidRDefault="00E75878" w:rsidP="002153FB">
      <w:pPr>
        <w:spacing w:line="240" w:lineRule="auto"/>
      </w:pPr>
      <w:r>
        <w:separator/>
      </w:r>
    </w:p>
  </w:endnote>
  <w:endnote w:type="continuationSeparator" w:id="0">
    <w:p w14:paraId="1D0B6932" w14:textId="77777777" w:rsidR="00E75878" w:rsidRDefault="00E75878" w:rsidP="00215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A3B0" w14:textId="5C2F0D1F" w:rsidR="002153FB" w:rsidRPr="002153FB" w:rsidRDefault="002153FB" w:rsidP="00931286">
    <w:pPr>
      <w:spacing w:before="120"/>
      <w:jc w:val="both"/>
      <w:rPr>
        <w:i/>
        <w:sz w:val="20"/>
        <w:lang w:val="en-GB"/>
      </w:rPr>
    </w:pPr>
    <w:r w:rsidRPr="002153FB">
      <w:rPr>
        <w:i/>
        <w:sz w:val="20"/>
        <w:lang w:val="en-GB"/>
      </w:rPr>
      <w:t>ACAT-Switzerland is a politically neutral and independent human rights organisation affiliated to the International Federation of ACAT (FIACAT), which has consultative status with the United Nations, observer status with the African Commission on Human and Peoples’ Rights and participatory status with the Council of Europe</w:t>
    </w:r>
    <w:r w:rsidR="00336B04">
      <w:rPr>
        <w:i/>
        <w:sz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2CC3" w14:textId="77777777" w:rsidR="00E75878" w:rsidRDefault="00E75878" w:rsidP="002153FB">
      <w:pPr>
        <w:spacing w:line="240" w:lineRule="auto"/>
      </w:pPr>
      <w:r>
        <w:separator/>
      </w:r>
    </w:p>
  </w:footnote>
  <w:footnote w:type="continuationSeparator" w:id="0">
    <w:p w14:paraId="28D6FEF7" w14:textId="77777777" w:rsidR="00E75878" w:rsidRDefault="00E75878" w:rsidP="002153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30C"/>
    <w:multiLevelType w:val="multilevel"/>
    <w:tmpl w:val="0E4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523A2"/>
    <w:multiLevelType w:val="multilevel"/>
    <w:tmpl w:val="9000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407C2"/>
    <w:multiLevelType w:val="multilevel"/>
    <w:tmpl w:val="7CC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F6B55"/>
    <w:multiLevelType w:val="multilevel"/>
    <w:tmpl w:val="BFA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22F9F"/>
    <w:multiLevelType w:val="hybridMultilevel"/>
    <w:tmpl w:val="3E301E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09645173">
    <w:abstractNumId w:val="3"/>
  </w:num>
  <w:num w:numId="2" w16cid:durableId="1877353995">
    <w:abstractNumId w:val="0"/>
  </w:num>
  <w:num w:numId="3" w16cid:durableId="1143545956">
    <w:abstractNumId w:val="4"/>
  </w:num>
  <w:num w:numId="4" w16cid:durableId="438306336">
    <w:abstractNumId w:val="2"/>
  </w:num>
  <w:num w:numId="5" w16cid:durableId="138930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FE"/>
    <w:rsid w:val="00047117"/>
    <w:rsid w:val="0005125E"/>
    <w:rsid w:val="00054EB9"/>
    <w:rsid w:val="00056282"/>
    <w:rsid w:val="000807F3"/>
    <w:rsid w:val="000D2034"/>
    <w:rsid w:val="000E1733"/>
    <w:rsid w:val="00103651"/>
    <w:rsid w:val="00107ED5"/>
    <w:rsid w:val="0013320B"/>
    <w:rsid w:val="00146B16"/>
    <w:rsid w:val="00155CF6"/>
    <w:rsid w:val="00157B8D"/>
    <w:rsid w:val="001645E2"/>
    <w:rsid w:val="001673FD"/>
    <w:rsid w:val="00170078"/>
    <w:rsid w:val="001711E6"/>
    <w:rsid w:val="001769BF"/>
    <w:rsid w:val="001B1D95"/>
    <w:rsid w:val="002153FB"/>
    <w:rsid w:val="002155E2"/>
    <w:rsid w:val="00230517"/>
    <w:rsid w:val="00237796"/>
    <w:rsid w:val="00243013"/>
    <w:rsid w:val="0024735D"/>
    <w:rsid w:val="00274D27"/>
    <w:rsid w:val="002825A0"/>
    <w:rsid w:val="00290D8D"/>
    <w:rsid w:val="002A7D4E"/>
    <w:rsid w:val="002D6BB5"/>
    <w:rsid w:val="002F488F"/>
    <w:rsid w:val="00315DA9"/>
    <w:rsid w:val="0032737D"/>
    <w:rsid w:val="003301E8"/>
    <w:rsid w:val="00336B04"/>
    <w:rsid w:val="0034152C"/>
    <w:rsid w:val="00374465"/>
    <w:rsid w:val="003A0518"/>
    <w:rsid w:val="003A40A4"/>
    <w:rsid w:val="003B4CD0"/>
    <w:rsid w:val="003B6710"/>
    <w:rsid w:val="003D1F8F"/>
    <w:rsid w:val="003D7F7A"/>
    <w:rsid w:val="003E2428"/>
    <w:rsid w:val="00431E38"/>
    <w:rsid w:val="00475EA3"/>
    <w:rsid w:val="004822F4"/>
    <w:rsid w:val="00490096"/>
    <w:rsid w:val="004911F9"/>
    <w:rsid w:val="004964AC"/>
    <w:rsid w:val="004A13E6"/>
    <w:rsid w:val="004C0277"/>
    <w:rsid w:val="004E7EDC"/>
    <w:rsid w:val="00516456"/>
    <w:rsid w:val="0057584A"/>
    <w:rsid w:val="005A4C69"/>
    <w:rsid w:val="005F27CA"/>
    <w:rsid w:val="006C4118"/>
    <w:rsid w:val="007171F7"/>
    <w:rsid w:val="007260AB"/>
    <w:rsid w:val="00756166"/>
    <w:rsid w:val="00756539"/>
    <w:rsid w:val="007801F5"/>
    <w:rsid w:val="007C4ABD"/>
    <w:rsid w:val="007D1CF6"/>
    <w:rsid w:val="007E7F54"/>
    <w:rsid w:val="007F7549"/>
    <w:rsid w:val="00805CEB"/>
    <w:rsid w:val="00825102"/>
    <w:rsid w:val="00834E54"/>
    <w:rsid w:val="00856737"/>
    <w:rsid w:val="00860FBD"/>
    <w:rsid w:val="0088031C"/>
    <w:rsid w:val="0088342D"/>
    <w:rsid w:val="008C361A"/>
    <w:rsid w:val="008D71E9"/>
    <w:rsid w:val="00931286"/>
    <w:rsid w:val="00974878"/>
    <w:rsid w:val="009D4922"/>
    <w:rsid w:val="009E1AE2"/>
    <w:rsid w:val="009F788F"/>
    <w:rsid w:val="00A13D2D"/>
    <w:rsid w:val="00A23B10"/>
    <w:rsid w:val="00A4362C"/>
    <w:rsid w:val="00A56C01"/>
    <w:rsid w:val="00A720CB"/>
    <w:rsid w:val="00A7308A"/>
    <w:rsid w:val="00A73F75"/>
    <w:rsid w:val="00A87876"/>
    <w:rsid w:val="00AA444D"/>
    <w:rsid w:val="00AB0045"/>
    <w:rsid w:val="00AC6925"/>
    <w:rsid w:val="00AD2353"/>
    <w:rsid w:val="00AD529E"/>
    <w:rsid w:val="00AE1EF1"/>
    <w:rsid w:val="00B06662"/>
    <w:rsid w:val="00B079CD"/>
    <w:rsid w:val="00B148DC"/>
    <w:rsid w:val="00B248AD"/>
    <w:rsid w:val="00B36EAD"/>
    <w:rsid w:val="00B41D6B"/>
    <w:rsid w:val="00BA707F"/>
    <w:rsid w:val="00BC5BBB"/>
    <w:rsid w:val="00BD1B21"/>
    <w:rsid w:val="00BD5EF2"/>
    <w:rsid w:val="00C0188D"/>
    <w:rsid w:val="00C01DA6"/>
    <w:rsid w:val="00C05843"/>
    <w:rsid w:val="00CA20DB"/>
    <w:rsid w:val="00CD3AC4"/>
    <w:rsid w:val="00CE6B00"/>
    <w:rsid w:val="00D23FF2"/>
    <w:rsid w:val="00D37989"/>
    <w:rsid w:val="00D43AB6"/>
    <w:rsid w:val="00D65686"/>
    <w:rsid w:val="00DC0A68"/>
    <w:rsid w:val="00DE7624"/>
    <w:rsid w:val="00DF0086"/>
    <w:rsid w:val="00E25FA2"/>
    <w:rsid w:val="00E30971"/>
    <w:rsid w:val="00E33E0E"/>
    <w:rsid w:val="00E4001D"/>
    <w:rsid w:val="00E543AF"/>
    <w:rsid w:val="00E75878"/>
    <w:rsid w:val="00EA3AC8"/>
    <w:rsid w:val="00EA6411"/>
    <w:rsid w:val="00EF2927"/>
    <w:rsid w:val="00F0200C"/>
    <w:rsid w:val="00F13FBD"/>
    <w:rsid w:val="00F153EE"/>
    <w:rsid w:val="00F51801"/>
    <w:rsid w:val="00F65974"/>
    <w:rsid w:val="00F73466"/>
    <w:rsid w:val="00F93B64"/>
    <w:rsid w:val="00F95562"/>
    <w:rsid w:val="00FA0594"/>
    <w:rsid w:val="00FB308D"/>
    <w:rsid w:val="00FD05F9"/>
    <w:rsid w:val="00FE14FE"/>
    <w:rsid w:val="00FF6444"/>
    <w:rsid w:val="2B0DF6E5"/>
    <w:rsid w:val="3CF3217E"/>
    <w:rsid w:val="4A216708"/>
    <w:rsid w:val="51FC42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F84E"/>
  <w15:chartTrackingRefBased/>
  <w15:docId w15:val="{9FD3548D-4FEE-4E7D-8F51-64D4066F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73FD"/>
    <w:pPr>
      <w:spacing w:after="0" w:line="264" w:lineRule="auto"/>
    </w:pPr>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3F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153FB"/>
    <w:rPr>
      <w:rFonts w:asciiTheme="minorHAnsi" w:hAnsiTheme="minorHAnsi"/>
    </w:rPr>
  </w:style>
  <w:style w:type="paragraph" w:styleId="Fuzeile">
    <w:name w:val="footer"/>
    <w:basedOn w:val="Standard"/>
    <w:link w:val="FuzeileZchn"/>
    <w:uiPriority w:val="99"/>
    <w:unhideWhenUsed/>
    <w:rsid w:val="002153F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153FB"/>
    <w:rPr>
      <w:rFonts w:asciiTheme="minorHAnsi" w:hAnsiTheme="minorHAnsi"/>
    </w:rPr>
  </w:style>
  <w:style w:type="character" w:styleId="Hyperlink">
    <w:name w:val="Hyperlink"/>
    <w:basedOn w:val="Absatz-Standardschriftart"/>
    <w:uiPriority w:val="99"/>
    <w:unhideWhenUsed/>
    <w:rsid w:val="0088031C"/>
    <w:rPr>
      <w:color w:val="0563C1" w:themeColor="hyperlink"/>
      <w:u w:val="single"/>
    </w:rPr>
  </w:style>
  <w:style w:type="character" w:styleId="NichtaufgelsteErwhnung">
    <w:name w:val="Unresolved Mention"/>
    <w:basedOn w:val="Absatz-Standardschriftart"/>
    <w:uiPriority w:val="99"/>
    <w:semiHidden/>
    <w:unhideWhenUsed/>
    <w:rsid w:val="0088031C"/>
    <w:rPr>
      <w:color w:val="605E5C"/>
      <w:shd w:val="clear" w:color="auto" w:fill="E1DFDD"/>
    </w:rPr>
  </w:style>
  <w:style w:type="paragraph" w:styleId="Listenabsatz">
    <w:name w:val="List Paragraph"/>
    <w:basedOn w:val="Standard"/>
    <w:uiPriority w:val="34"/>
    <w:qFormat/>
    <w:rsid w:val="0088031C"/>
    <w:pPr>
      <w:ind w:left="720"/>
      <w:contextualSpacing/>
    </w:pPr>
  </w:style>
  <w:style w:type="paragraph" w:styleId="berarbeitung">
    <w:name w:val="Revision"/>
    <w:hidden/>
    <w:uiPriority w:val="99"/>
    <w:semiHidden/>
    <w:rsid w:val="0034152C"/>
    <w:pPr>
      <w:spacing w:after="0" w:line="240" w:lineRule="auto"/>
    </w:pPr>
    <w:rPr>
      <w:rFonts w:asciiTheme="minorHAnsi" w:hAnsiTheme="minorHAnsi"/>
    </w:rPr>
  </w:style>
  <w:style w:type="character" w:styleId="Kommentarzeichen">
    <w:name w:val="annotation reference"/>
    <w:basedOn w:val="Absatz-Standardschriftart"/>
    <w:uiPriority w:val="99"/>
    <w:semiHidden/>
    <w:unhideWhenUsed/>
    <w:rsid w:val="007C4ABD"/>
    <w:rPr>
      <w:sz w:val="16"/>
      <w:szCs w:val="16"/>
    </w:rPr>
  </w:style>
  <w:style w:type="paragraph" w:styleId="Kommentartext">
    <w:name w:val="annotation text"/>
    <w:basedOn w:val="Standard"/>
    <w:link w:val="KommentartextZchn"/>
    <w:uiPriority w:val="99"/>
    <w:unhideWhenUsed/>
    <w:rsid w:val="007C4ABD"/>
    <w:pPr>
      <w:spacing w:line="240" w:lineRule="auto"/>
    </w:pPr>
    <w:rPr>
      <w:sz w:val="20"/>
      <w:szCs w:val="20"/>
    </w:rPr>
  </w:style>
  <w:style w:type="character" w:customStyle="1" w:styleId="KommentartextZchn">
    <w:name w:val="Kommentartext Zchn"/>
    <w:basedOn w:val="Absatz-Standardschriftart"/>
    <w:link w:val="Kommentartext"/>
    <w:uiPriority w:val="99"/>
    <w:rsid w:val="007C4ABD"/>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7C4ABD"/>
    <w:rPr>
      <w:b/>
      <w:bCs/>
    </w:rPr>
  </w:style>
  <w:style w:type="character" w:customStyle="1" w:styleId="KommentarthemaZchn">
    <w:name w:val="Kommentarthema Zchn"/>
    <w:basedOn w:val="KommentartextZchn"/>
    <w:link w:val="Kommentarthema"/>
    <w:uiPriority w:val="99"/>
    <w:semiHidden/>
    <w:rsid w:val="007C4AB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94155">
      <w:bodyDiv w:val="1"/>
      <w:marLeft w:val="0"/>
      <w:marRight w:val="0"/>
      <w:marTop w:val="0"/>
      <w:marBottom w:val="0"/>
      <w:divBdr>
        <w:top w:val="none" w:sz="0" w:space="0" w:color="auto"/>
        <w:left w:val="none" w:sz="0" w:space="0" w:color="auto"/>
        <w:bottom w:val="none" w:sz="0" w:space="0" w:color="auto"/>
        <w:right w:val="none" w:sz="0" w:space="0" w:color="auto"/>
      </w:divBdr>
    </w:div>
    <w:div w:id="384137615">
      <w:bodyDiv w:val="1"/>
      <w:marLeft w:val="0"/>
      <w:marRight w:val="0"/>
      <w:marTop w:val="0"/>
      <w:marBottom w:val="0"/>
      <w:divBdr>
        <w:top w:val="none" w:sz="0" w:space="0" w:color="auto"/>
        <w:left w:val="none" w:sz="0" w:space="0" w:color="auto"/>
        <w:bottom w:val="none" w:sz="0" w:space="0" w:color="auto"/>
        <w:right w:val="none" w:sz="0" w:space="0" w:color="auto"/>
      </w:divBdr>
    </w:div>
    <w:div w:id="528645845">
      <w:bodyDiv w:val="1"/>
      <w:marLeft w:val="0"/>
      <w:marRight w:val="0"/>
      <w:marTop w:val="0"/>
      <w:marBottom w:val="0"/>
      <w:divBdr>
        <w:top w:val="none" w:sz="0" w:space="0" w:color="auto"/>
        <w:left w:val="none" w:sz="0" w:space="0" w:color="auto"/>
        <w:bottom w:val="none" w:sz="0" w:space="0" w:color="auto"/>
        <w:right w:val="none" w:sz="0" w:space="0" w:color="auto"/>
      </w:divBdr>
    </w:div>
    <w:div w:id="960695968">
      <w:bodyDiv w:val="1"/>
      <w:marLeft w:val="0"/>
      <w:marRight w:val="0"/>
      <w:marTop w:val="0"/>
      <w:marBottom w:val="0"/>
      <w:divBdr>
        <w:top w:val="none" w:sz="0" w:space="0" w:color="auto"/>
        <w:left w:val="none" w:sz="0" w:space="0" w:color="auto"/>
        <w:bottom w:val="none" w:sz="0" w:space="0" w:color="auto"/>
        <w:right w:val="none" w:sz="0" w:space="0" w:color="auto"/>
      </w:divBdr>
    </w:div>
    <w:div w:id="1003120710">
      <w:bodyDiv w:val="1"/>
      <w:marLeft w:val="0"/>
      <w:marRight w:val="0"/>
      <w:marTop w:val="0"/>
      <w:marBottom w:val="0"/>
      <w:divBdr>
        <w:top w:val="none" w:sz="0" w:space="0" w:color="auto"/>
        <w:left w:val="none" w:sz="0" w:space="0" w:color="auto"/>
        <w:bottom w:val="none" w:sz="0" w:space="0" w:color="auto"/>
        <w:right w:val="none" w:sz="0" w:space="0" w:color="auto"/>
      </w:divBdr>
    </w:div>
    <w:div w:id="1236739599">
      <w:bodyDiv w:val="1"/>
      <w:marLeft w:val="0"/>
      <w:marRight w:val="0"/>
      <w:marTop w:val="0"/>
      <w:marBottom w:val="0"/>
      <w:divBdr>
        <w:top w:val="none" w:sz="0" w:space="0" w:color="auto"/>
        <w:left w:val="none" w:sz="0" w:space="0" w:color="auto"/>
        <w:bottom w:val="none" w:sz="0" w:space="0" w:color="auto"/>
        <w:right w:val="none" w:sz="0" w:space="0" w:color="auto"/>
      </w:divBdr>
    </w:div>
    <w:div w:id="1655334681">
      <w:bodyDiv w:val="1"/>
      <w:marLeft w:val="0"/>
      <w:marRight w:val="0"/>
      <w:marTop w:val="0"/>
      <w:marBottom w:val="0"/>
      <w:divBdr>
        <w:top w:val="none" w:sz="0" w:space="0" w:color="auto"/>
        <w:left w:val="none" w:sz="0" w:space="0" w:color="auto"/>
        <w:bottom w:val="none" w:sz="0" w:space="0" w:color="auto"/>
        <w:right w:val="none" w:sz="0" w:space="0" w:color="auto"/>
      </w:divBdr>
    </w:div>
    <w:div w:id="19940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acatschweiz-my.sharepoint.com/personal/daten_acat_ch/Documents/ACAT-Schweiz/VORLAGEN/DA/Brief%20DA.dotx?OR=81dd2b71-fb82-4b33-ac71-fed46bf0f87a&amp;CID=2d39b4a1-c0b1-d000-6853-baea729b52e6&amp;CT=17531754530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A8D5-6DEE-431C-A96D-E64AD0EE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Brief%20DA.dotx?OR=81dd2b71-fb82-4b33-ac71-fed46bf0f87a&amp;CID=2d39b4a1-c0b1-d000-6853-baea729b52e6&amp;CT=1753175453059</Template>
  <TotalTime>0</TotalTime>
  <Pages>1</Pages>
  <Words>252</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Bettina Ryser</cp:lastModifiedBy>
  <cp:revision>20</cp:revision>
  <cp:lastPrinted>2025-08-25T10:43:00Z</cp:lastPrinted>
  <dcterms:created xsi:type="dcterms:W3CDTF">2025-08-25T07:21:00Z</dcterms:created>
  <dcterms:modified xsi:type="dcterms:W3CDTF">2025-08-25T12:54:00Z</dcterms:modified>
</cp:coreProperties>
</file>